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991" w:rsidRDefault="00273321" w:rsidP="00273321">
      <w:pPr>
        <w:jc w:val="both"/>
      </w:pPr>
      <w:r>
        <w:fldChar w:fldCharType="begin"/>
      </w:r>
      <w:r>
        <w:instrText xml:space="preserve"> HYPERLINK "http://ourech.omr.obr55.ru/files/2024/02/1.pdf" \t "_blank" </w:instrText>
      </w:r>
      <w:r>
        <w:fldChar w:fldCharType="separate"/>
      </w:r>
      <w:r>
        <w:rPr>
          <w:rStyle w:val="a4"/>
          <w:rFonts w:ascii="Century Gothic" w:hAnsi="Century Gothic"/>
          <w:color w:val="8F8170"/>
          <w:shd w:val="clear" w:color="auto" w:fill="FFFFFF"/>
        </w:rPr>
        <w:t>Приказ Федеральной службы по надзору в сфере образования и науки (</w:t>
      </w:r>
      <w:proofErr w:type="spellStart"/>
      <w:r>
        <w:rPr>
          <w:rStyle w:val="a4"/>
          <w:rFonts w:ascii="Century Gothic" w:hAnsi="Century Gothic"/>
          <w:color w:val="8F8170"/>
          <w:shd w:val="clear" w:color="auto" w:fill="FFFFFF"/>
        </w:rPr>
        <w:t>Рособрнадзор</w:t>
      </w:r>
      <w:proofErr w:type="spellEnd"/>
      <w:r>
        <w:rPr>
          <w:rStyle w:val="a4"/>
          <w:rFonts w:ascii="Century Gothic" w:hAnsi="Century Gothic"/>
          <w:color w:val="8F8170"/>
          <w:shd w:val="clear" w:color="auto" w:fill="FFFFFF"/>
        </w:rPr>
        <w:t>) «О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форме всероссийских проверочных работ в 2024 году» от 21.12.23 №2160</w:t>
      </w:r>
      <w:r>
        <w:fldChar w:fldCharType="end"/>
      </w:r>
    </w:p>
    <w:p w:rsidR="00273321" w:rsidRDefault="00273321" w:rsidP="00273321">
      <w:pPr>
        <w:jc w:val="both"/>
      </w:pPr>
    </w:p>
    <w:p w:rsidR="00273321" w:rsidRDefault="00273321" w:rsidP="00273321">
      <w:pPr>
        <w:numPr>
          <w:ilvl w:val="0"/>
          <w:numId w:val="3"/>
        </w:numPr>
        <w:shd w:val="clear" w:color="auto" w:fill="FFFFFF"/>
        <w:ind w:left="165"/>
        <w:jc w:val="left"/>
        <w:rPr>
          <w:rFonts w:ascii="Century Gothic" w:eastAsia="Times New Roman" w:hAnsi="Century Gothic" w:cs="Times New Roman"/>
          <w:color w:val="5E554A"/>
          <w:sz w:val="20"/>
          <w:szCs w:val="20"/>
          <w:lang w:eastAsia="ru-RU"/>
        </w:rPr>
      </w:pPr>
      <w:hyperlink r:id="rId5" w:tgtFrame="_blank" w:history="1">
        <w:r w:rsidRPr="00273321">
          <w:rPr>
            <w:rFonts w:ascii="Century Gothic" w:eastAsia="Times New Roman" w:hAnsi="Century Gothic" w:cs="Times New Roman"/>
            <w:color w:val="FD8F3A"/>
            <w:sz w:val="24"/>
            <w:szCs w:val="24"/>
            <w:u w:val="single"/>
            <w:lang w:eastAsia="ru-RU"/>
          </w:rPr>
          <w:t>План-график проведения ВПР в 2024 году</w:t>
        </w:r>
      </w:hyperlink>
    </w:p>
    <w:p w:rsidR="00273321" w:rsidRPr="00273321" w:rsidRDefault="00273321" w:rsidP="00273321">
      <w:pPr>
        <w:numPr>
          <w:ilvl w:val="0"/>
          <w:numId w:val="3"/>
        </w:numPr>
        <w:shd w:val="clear" w:color="auto" w:fill="FFFFFF"/>
        <w:ind w:left="165"/>
        <w:jc w:val="left"/>
        <w:rPr>
          <w:rFonts w:ascii="Century Gothic" w:eastAsia="Times New Roman" w:hAnsi="Century Gothic" w:cs="Times New Roman"/>
          <w:color w:val="5E554A"/>
          <w:sz w:val="20"/>
          <w:szCs w:val="20"/>
          <w:lang w:eastAsia="ru-RU"/>
        </w:rPr>
      </w:pPr>
      <w:hyperlink r:id="rId6" w:tgtFrame="_blank" w:history="1">
        <w:r w:rsidRPr="00273321">
          <w:rPr>
            <w:rStyle w:val="a4"/>
            <w:rFonts w:ascii="Century Gothic" w:hAnsi="Century Gothic"/>
            <w:color w:val="8F8170"/>
            <w:shd w:val="clear" w:color="auto" w:fill="FFFFFF"/>
          </w:rPr>
          <w:t>Порядок проведения ВПР в 2024 году</w:t>
        </w:r>
      </w:hyperlink>
    </w:p>
    <w:p w:rsidR="00273321" w:rsidRPr="00273321" w:rsidRDefault="00273321" w:rsidP="00273321">
      <w:pPr>
        <w:numPr>
          <w:ilvl w:val="0"/>
          <w:numId w:val="3"/>
        </w:numPr>
        <w:shd w:val="clear" w:color="auto" w:fill="FFFFFF"/>
        <w:ind w:left="165"/>
        <w:jc w:val="left"/>
        <w:rPr>
          <w:rFonts w:ascii="Century Gothic" w:eastAsia="Times New Roman" w:hAnsi="Century Gothic" w:cs="Times New Roman"/>
          <w:color w:val="5E554A"/>
          <w:sz w:val="20"/>
          <w:szCs w:val="20"/>
          <w:lang w:eastAsia="ru-RU"/>
        </w:rPr>
      </w:pPr>
      <w:hyperlink r:id="rId7" w:tgtFrame="_blank" w:history="1"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 xml:space="preserve">Разъяснения </w:t>
        </w:r>
        <w:proofErr w:type="spellStart"/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>Рособрнадзора</w:t>
        </w:r>
        <w:proofErr w:type="spellEnd"/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 xml:space="preserve"> по вопросу правомерности проведения ВПР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8" w:tgtFrame="_blank" w:history="1">
        <w:r>
          <w:rPr>
            <w:rStyle w:val="a4"/>
            <w:rFonts w:ascii="Century Gothic" w:hAnsi="Century Gothic"/>
            <w:color w:val="8F8170"/>
            <w:shd w:val="clear" w:color="auto" w:fill="FFFFFF"/>
          </w:rPr>
          <w:t>Распоряжение Министерства образования Омской области «О проведении мероприятий, направленных на исследование качества образования в образовательных организациях, расположенных на территории Омской области  в 2024 году» от 29.12.2023 №5143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9" w:tgtFrame="_blank" w:history="1"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>Регламент проведения Всероссийских проверочных работ в общеобразовательных организациях, расположенных на территории Омской области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10" w:tgtFrame="_blank" w:history="1">
        <w:r>
          <w:rPr>
            <w:rStyle w:val="a4"/>
            <w:rFonts w:ascii="Century Gothic" w:hAnsi="Century Gothic"/>
            <w:color w:val="8F8170"/>
            <w:shd w:val="clear" w:color="auto" w:fill="FFFFFF"/>
          </w:rPr>
          <w:t>План-график проведения мероприятий, направленных на исследование качества образования в образовательных организациях, расположенных на территории Омского муниципального района Омской области в 2024 году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11" w:tgtFrame="_blank" w:history="1"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>Приказ Комитета по образованию Администрации Омского муниципального района «О проведении Всероссийских  проверочных работ в 2024 году в общеобразовательных организациях Омского муниципального района Омской области» от 12.02.2024 года № 242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12" w:tgtFrame="_blank" w:history="1"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>Регламент проведения ВПР в МБОУ «</w:t>
        </w:r>
        <w:proofErr w:type="gramStart"/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>Речная</w:t>
        </w:r>
        <w:proofErr w:type="gramEnd"/>
        <w:r>
          <w:rPr>
            <w:rStyle w:val="a4"/>
            <w:rFonts w:ascii="Century Gothic" w:hAnsi="Century Gothic"/>
            <w:color w:val="FD8F3A"/>
            <w:shd w:val="clear" w:color="auto" w:fill="FFFFFF"/>
          </w:rPr>
          <w:t xml:space="preserve"> СОШ» в 2024 году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Default="00273321" w:rsidP="00273321">
      <w:pPr>
        <w:shd w:val="clear" w:color="auto" w:fill="FFFFFF"/>
        <w:jc w:val="left"/>
      </w:pPr>
      <w:hyperlink r:id="rId13" w:tgtFrame="_blank" w:history="1">
        <w:r>
          <w:rPr>
            <w:rStyle w:val="a4"/>
            <w:rFonts w:ascii="Century Gothic" w:hAnsi="Century Gothic"/>
            <w:color w:val="8F8170"/>
            <w:shd w:val="clear" w:color="auto" w:fill="FFFFFF"/>
          </w:rPr>
          <w:t>Приказ №55 от 26.02.2024 об участии в проведении Всероссийских проверочных работ в МБОУ «</w:t>
        </w:r>
        <w:proofErr w:type="gramStart"/>
        <w:r>
          <w:rPr>
            <w:rStyle w:val="a4"/>
            <w:rFonts w:ascii="Century Gothic" w:hAnsi="Century Gothic"/>
            <w:color w:val="8F8170"/>
            <w:shd w:val="clear" w:color="auto" w:fill="FFFFFF"/>
          </w:rPr>
          <w:t>Речная</w:t>
        </w:r>
        <w:proofErr w:type="gramEnd"/>
        <w:r>
          <w:rPr>
            <w:rStyle w:val="a4"/>
            <w:rFonts w:ascii="Century Gothic" w:hAnsi="Century Gothic"/>
            <w:color w:val="8F8170"/>
            <w:shd w:val="clear" w:color="auto" w:fill="FFFFFF"/>
          </w:rPr>
          <w:t xml:space="preserve"> СОШ» в 2023 г.</w:t>
        </w:r>
      </w:hyperlink>
    </w:p>
    <w:p w:rsidR="00273321" w:rsidRDefault="00273321" w:rsidP="00273321">
      <w:pPr>
        <w:shd w:val="clear" w:color="auto" w:fill="FFFFFF"/>
        <w:jc w:val="left"/>
      </w:pPr>
    </w:p>
    <w:p w:rsidR="00273321" w:rsidRPr="00273321" w:rsidRDefault="00273321" w:rsidP="00273321">
      <w:pPr>
        <w:shd w:val="clear" w:color="auto" w:fill="FFFFFF"/>
        <w:jc w:val="left"/>
        <w:rPr>
          <w:rFonts w:ascii="Century Gothic" w:eastAsia="Times New Roman" w:hAnsi="Century Gothic" w:cs="Times New Roman"/>
          <w:color w:val="5E554A"/>
          <w:sz w:val="20"/>
          <w:szCs w:val="20"/>
          <w:lang w:eastAsia="ru-RU"/>
        </w:rPr>
      </w:pPr>
      <w:r>
        <w:rPr>
          <w:rFonts w:ascii="Century Gothic" w:hAnsi="Century Gothic"/>
          <w:color w:val="474038"/>
          <w:shd w:val="clear" w:color="auto" w:fill="FFFFFF"/>
        </w:rPr>
        <w:t>График проведения ВПР в МБОУ «Речная СОШ» в 2024 году</w:t>
      </w:r>
    </w:p>
    <w:sectPr w:rsidR="00273321" w:rsidRPr="00273321" w:rsidSect="00BC39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1535"/>
    <w:multiLevelType w:val="multilevel"/>
    <w:tmpl w:val="815E5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720173"/>
    <w:multiLevelType w:val="multilevel"/>
    <w:tmpl w:val="9F760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441265"/>
    <w:multiLevelType w:val="multilevel"/>
    <w:tmpl w:val="C73CD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321"/>
    <w:rsid w:val="00273321"/>
    <w:rsid w:val="005837AD"/>
    <w:rsid w:val="008F6854"/>
    <w:rsid w:val="00BC3991"/>
    <w:rsid w:val="00CC4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332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7332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8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urech.omr.obr55.ru/files/2024/02/5.pdf" TargetMode="External"/><Relationship Id="rId13" Type="http://schemas.openxmlformats.org/officeDocument/2006/relationships/hyperlink" Target="http://ourech.omr.obr55.ru/files/2024/02/%D0%BF%D1%80%D0%B8%D0%BA%D0%B0%D0%B7-%D0%9C%D0%91%D0%9E%D0%A3-%D0%A0%D0%B5%D1%87%D0%BD%D0%B0%D1%8F-%D0%A1%D0%9E%D0%A8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urech.omr.obr55.ru/files/2024/02/4.pdf" TargetMode="External"/><Relationship Id="rId12" Type="http://schemas.openxmlformats.org/officeDocument/2006/relationships/hyperlink" Target="http://ourech.omr.obr55.ru/files/2024/02/%D1%80%D0%B5%D0%B3%D0%BB%D0%B0%D0%BC%D0%B5%D0%BD%D1%82-%D0%92%D0%9F%D0%A0-%D0%9C%D0%91%D0%9E%D0%A3-%D0%A0%D0%B5%D1%87%D0%BD%D0%B0%D1%8F-%D0%A1%D0%9E%D0%A8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ourech.omr.obr55.ru/files/2024/02/3.pdf" TargetMode="External"/><Relationship Id="rId11" Type="http://schemas.openxmlformats.org/officeDocument/2006/relationships/hyperlink" Target="http://mouo.omr.obr55.ru/files/2024/02/%D0%9F%D1%80%D0%B8%D0%BA%D0%B0%D0%B7-%D0%9A%D0%9E-%D0%92%D0%9F%D0%A0-2024.pdf" TargetMode="External"/><Relationship Id="rId5" Type="http://schemas.openxmlformats.org/officeDocument/2006/relationships/hyperlink" Target="http://ourech.omr.obr55.ru/files/2024/02/2.pd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ourech.omr.obr55.ru/files/2024/02/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urech.omr.obr55.ru/files/2024/02/6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384</Words>
  <Characters>2191</Characters>
  <Application>Microsoft Office Word</Application>
  <DocSecurity>0</DocSecurity>
  <Lines>18</Lines>
  <Paragraphs>5</Paragraphs>
  <ScaleCrop>false</ScaleCrop>
  <Company>Grizli777</Company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2024-02-28T10:34:00Z</dcterms:created>
  <dcterms:modified xsi:type="dcterms:W3CDTF">2024-02-28T10:37:00Z</dcterms:modified>
</cp:coreProperties>
</file>